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8EAC" w14:textId="144A308F" w:rsidR="00C13A11" w:rsidRPr="00C9627C" w:rsidRDefault="00C9627C" w:rsidP="00C9627C">
      <w:pPr>
        <w:pStyle w:val="NoSpacing"/>
        <w:jc w:val="center"/>
        <w:rPr>
          <w:b/>
          <w:bCs/>
          <w:sz w:val="32"/>
          <w:szCs w:val="32"/>
        </w:rPr>
      </w:pPr>
      <w:r w:rsidRPr="00C9627C">
        <w:rPr>
          <w:b/>
          <w:bCs/>
          <w:sz w:val="32"/>
          <w:szCs w:val="32"/>
        </w:rPr>
        <w:t>The East Bridgewater Conservation Commission Policy on</w:t>
      </w:r>
    </w:p>
    <w:p w14:paraId="7D359C70" w14:textId="4DEFFE23" w:rsidR="00C9627C" w:rsidRDefault="00C9627C" w:rsidP="00C9627C">
      <w:pPr>
        <w:pStyle w:val="NoSpacing"/>
        <w:jc w:val="center"/>
        <w:rPr>
          <w:b/>
          <w:bCs/>
          <w:sz w:val="32"/>
          <w:szCs w:val="32"/>
        </w:rPr>
      </w:pPr>
      <w:r w:rsidRPr="00C9627C">
        <w:rPr>
          <w:b/>
          <w:bCs/>
          <w:sz w:val="32"/>
          <w:szCs w:val="32"/>
        </w:rPr>
        <w:t>Public Hearings Meeting Deadline</w:t>
      </w:r>
    </w:p>
    <w:p w14:paraId="0AF56A8C" w14:textId="04052A92" w:rsidR="00C9627C" w:rsidRPr="000046AF" w:rsidRDefault="00C9627C" w:rsidP="00C9627C">
      <w:pPr>
        <w:pStyle w:val="NoSpacing"/>
        <w:jc w:val="center"/>
        <w:rPr>
          <w:b/>
          <w:bCs/>
          <w:sz w:val="16"/>
          <w:szCs w:val="16"/>
        </w:rPr>
      </w:pPr>
    </w:p>
    <w:p w14:paraId="553ECEDF" w14:textId="659324D0" w:rsidR="00C9627C" w:rsidRPr="000046AF" w:rsidRDefault="00C9627C" w:rsidP="00C9627C">
      <w:pPr>
        <w:pStyle w:val="NoSpacing"/>
        <w:jc w:val="center"/>
        <w:rPr>
          <w:b/>
          <w:bCs/>
          <w:sz w:val="16"/>
          <w:szCs w:val="16"/>
        </w:rPr>
      </w:pPr>
    </w:p>
    <w:p w14:paraId="58F83DAA" w14:textId="51148A9E" w:rsidR="00C9627C" w:rsidRDefault="00C9627C" w:rsidP="00C9627C">
      <w:pPr>
        <w:pStyle w:val="NoSpacing"/>
        <w:rPr>
          <w:sz w:val="24"/>
          <w:szCs w:val="24"/>
        </w:rPr>
      </w:pPr>
      <w:r w:rsidRPr="00C9627C">
        <w:rPr>
          <w:sz w:val="24"/>
          <w:szCs w:val="24"/>
        </w:rPr>
        <w:t xml:space="preserve">The </w:t>
      </w:r>
      <w:r>
        <w:rPr>
          <w:sz w:val="24"/>
          <w:szCs w:val="24"/>
        </w:rPr>
        <w:t>Commission meets on the second and fourth Monday of each month</w:t>
      </w:r>
      <w:r w:rsidR="008758E5">
        <w:rPr>
          <w:sz w:val="24"/>
          <w:szCs w:val="24"/>
        </w:rPr>
        <w:t xml:space="preserve">. </w:t>
      </w:r>
      <w:r>
        <w:rPr>
          <w:sz w:val="24"/>
          <w:szCs w:val="24"/>
        </w:rPr>
        <w:t>The deadline for</w:t>
      </w:r>
    </w:p>
    <w:p w14:paraId="29C271AC" w14:textId="6ACBA020" w:rsidR="00C9627C" w:rsidRDefault="00F13364" w:rsidP="00C96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C9627C">
        <w:rPr>
          <w:sz w:val="24"/>
          <w:szCs w:val="24"/>
        </w:rPr>
        <w:t xml:space="preserve">ubmitting a filing is by noon the </w:t>
      </w:r>
      <w:r w:rsidR="00225592">
        <w:rPr>
          <w:sz w:val="24"/>
          <w:szCs w:val="24"/>
        </w:rPr>
        <w:t>Wednesday,</w:t>
      </w:r>
      <w:r w:rsidR="00C9627C">
        <w:rPr>
          <w:sz w:val="24"/>
          <w:szCs w:val="24"/>
        </w:rPr>
        <w:t xml:space="preserve"> </w:t>
      </w:r>
      <w:r w:rsidR="00091769">
        <w:rPr>
          <w:sz w:val="24"/>
          <w:szCs w:val="24"/>
        </w:rPr>
        <w:t xml:space="preserve">two and a half weeks </w:t>
      </w:r>
      <w:r w:rsidR="00C9627C">
        <w:rPr>
          <w:sz w:val="24"/>
          <w:szCs w:val="24"/>
        </w:rPr>
        <w:t xml:space="preserve">prior to the meeting. </w:t>
      </w:r>
    </w:p>
    <w:p w14:paraId="3122B5F5" w14:textId="1BAB329A" w:rsidR="00C9627C" w:rsidRDefault="00C9627C" w:rsidP="00C9627C">
      <w:pPr>
        <w:pStyle w:val="NoSpacing"/>
        <w:rPr>
          <w:sz w:val="24"/>
          <w:szCs w:val="24"/>
        </w:rPr>
      </w:pPr>
    </w:p>
    <w:p w14:paraId="054B87D9" w14:textId="73BFD6C6" w:rsidR="00C9627C" w:rsidRDefault="00C9627C" w:rsidP="00C96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submitting additional information after a hearing has been opened and continued</w:t>
      </w:r>
      <w:r w:rsidR="008758E5">
        <w:rPr>
          <w:sz w:val="24"/>
          <w:szCs w:val="24"/>
        </w:rPr>
        <w:t>,</w:t>
      </w:r>
      <w:r>
        <w:rPr>
          <w:sz w:val="24"/>
          <w:szCs w:val="24"/>
        </w:rPr>
        <w:t xml:space="preserve"> the documents must be received by noon the Wednesday one week prior to the scheduled hearing o</w:t>
      </w:r>
      <w:r w:rsidR="00F419CE">
        <w:rPr>
          <w:sz w:val="24"/>
          <w:szCs w:val="24"/>
        </w:rPr>
        <w:t>r</w:t>
      </w:r>
      <w:r w:rsidR="003F4FFD">
        <w:rPr>
          <w:sz w:val="24"/>
          <w:szCs w:val="24"/>
        </w:rPr>
        <w:t xml:space="preserve"> </w:t>
      </w:r>
      <w:r>
        <w:rPr>
          <w:sz w:val="24"/>
          <w:szCs w:val="24"/>
        </w:rPr>
        <w:t>the hearing will be continued to the next available hearing due to insufficient time to review.</w:t>
      </w:r>
    </w:p>
    <w:p w14:paraId="52AEB7D0" w14:textId="77777777" w:rsidR="00C9627C" w:rsidRDefault="00C9627C" w:rsidP="00C9627C">
      <w:pPr>
        <w:pStyle w:val="NoSpacing"/>
        <w:rPr>
          <w:sz w:val="24"/>
          <w:szCs w:val="24"/>
        </w:rPr>
      </w:pPr>
    </w:p>
    <w:p w14:paraId="67BF7CF9" w14:textId="084086B8" w:rsidR="00C9627C" w:rsidRDefault="00C9627C" w:rsidP="00C96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Requests for Certificates of Compliance must be received by noon on the Wednesday one week prior to a scheduled meeting. </w:t>
      </w:r>
    </w:p>
    <w:p w14:paraId="2E7D0362" w14:textId="0CF78578" w:rsidR="00C9627C" w:rsidRDefault="00C9627C" w:rsidP="00C9627C">
      <w:pPr>
        <w:pStyle w:val="NoSpacing"/>
        <w:rPr>
          <w:sz w:val="24"/>
          <w:szCs w:val="24"/>
        </w:rPr>
      </w:pPr>
    </w:p>
    <w:p w14:paraId="0EC80F49" w14:textId="14703C3E" w:rsidR="00C9627C" w:rsidRDefault="00C9627C" w:rsidP="00C96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meeting and deadline schedule is available, or you may call the Conservation office at </w:t>
      </w:r>
      <w:r>
        <w:rPr>
          <w:sz w:val="24"/>
          <w:szCs w:val="24"/>
        </w:rPr>
        <w:tab/>
        <w:t xml:space="preserve">       508-378-1623 to inquire. </w:t>
      </w:r>
    </w:p>
    <w:p w14:paraId="744A9AAD" w14:textId="26AF508B" w:rsidR="00C9627C" w:rsidRDefault="00C9627C" w:rsidP="00C9627C">
      <w:pPr>
        <w:pStyle w:val="NoSpacing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627C" w14:paraId="51DB942E" w14:textId="77777777" w:rsidTr="00C9627C">
        <w:tc>
          <w:tcPr>
            <w:tcW w:w="3116" w:type="dxa"/>
          </w:tcPr>
          <w:p w14:paraId="0BD17293" w14:textId="6448F8EE" w:rsidR="00C9627C" w:rsidRPr="000D774C" w:rsidRDefault="00C9627C" w:rsidP="003378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D774C">
              <w:rPr>
                <w:b/>
                <w:bCs/>
                <w:sz w:val="24"/>
                <w:szCs w:val="24"/>
              </w:rPr>
              <w:t>Meeting Date 202</w:t>
            </w:r>
            <w:r w:rsidR="00C218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D251776" w14:textId="29220D34" w:rsidR="00C9627C" w:rsidRPr="000D774C" w:rsidRDefault="00C9627C" w:rsidP="00C9627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D774C">
              <w:rPr>
                <w:b/>
                <w:bCs/>
                <w:sz w:val="24"/>
                <w:szCs w:val="24"/>
              </w:rPr>
              <w:t>Deadline Date for new filings</w:t>
            </w:r>
          </w:p>
        </w:tc>
        <w:tc>
          <w:tcPr>
            <w:tcW w:w="3117" w:type="dxa"/>
          </w:tcPr>
          <w:p w14:paraId="13021490" w14:textId="0A365687" w:rsidR="00C9627C" w:rsidRPr="000D774C" w:rsidRDefault="00C9627C" w:rsidP="00C9627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D774C">
              <w:rPr>
                <w:b/>
                <w:bCs/>
                <w:sz w:val="24"/>
                <w:szCs w:val="24"/>
              </w:rPr>
              <w:t>Deadline Date for COC</w:t>
            </w:r>
          </w:p>
        </w:tc>
      </w:tr>
      <w:tr w:rsidR="00C9627C" w14:paraId="7BAC1A0C" w14:textId="77777777" w:rsidTr="00C9627C">
        <w:tc>
          <w:tcPr>
            <w:tcW w:w="3116" w:type="dxa"/>
          </w:tcPr>
          <w:p w14:paraId="332558F0" w14:textId="3416890E" w:rsidR="00C9627C" w:rsidRDefault="00C9627C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FA277A">
              <w:rPr>
                <w:sz w:val="24"/>
                <w:szCs w:val="24"/>
              </w:rPr>
              <w:t>8</w:t>
            </w:r>
            <w:r w:rsidR="00E56E06">
              <w:rPr>
                <w:sz w:val="24"/>
                <w:szCs w:val="24"/>
              </w:rPr>
              <w:t>, 202</w:t>
            </w:r>
            <w:r w:rsidR="00FF3F0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AD1BB8A" w14:textId="6ED3C9BC" w:rsidR="00C9627C" w:rsidRDefault="00AB167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="00FF3F01">
              <w:rPr>
                <w:sz w:val="24"/>
                <w:szCs w:val="24"/>
              </w:rPr>
              <w:t>0</w:t>
            </w:r>
            <w:r w:rsidR="0047323B">
              <w:rPr>
                <w:sz w:val="24"/>
                <w:szCs w:val="24"/>
              </w:rPr>
              <w:t>, 202</w:t>
            </w:r>
            <w:r w:rsidR="00FF3F0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1B147A7F" w14:textId="4C9E38AF" w:rsidR="00C9627C" w:rsidRDefault="00D54C84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="00FF3F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202</w:t>
            </w:r>
            <w:r w:rsidR="00FF3F01">
              <w:rPr>
                <w:sz w:val="24"/>
                <w:szCs w:val="24"/>
              </w:rPr>
              <w:t>3</w:t>
            </w:r>
          </w:p>
        </w:tc>
      </w:tr>
      <w:tr w:rsidR="00C9627C" w14:paraId="2F10448B" w14:textId="77777777" w:rsidTr="00C9627C">
        <w:tc>
          <w:tcPr>
            <w:tcW w:w="3116" w:type="dxa"/>
          </w:tcPr>
          <w:p w14:paraId="7B022B8A" w14:textId="329FE315" w:rsidR="00C9627C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</w:t>
            </w:r>
            <w:r w:rsidR="006D36A8">
              <w:rPr>
                <w:sz w:val="24"/>
                <w:szCs w:val="24"/>
              </w:rPr>
              <w:t>2</w:t>
            </w:r>
            <w:r w:rsidR="00176DDB">
              <w:rPr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1D4D5368" w14:textId="65F67A0B" w:rsidR="00C9627C" w:rsidRDefault="00C65377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176DDB">
              <w:rPr>
                <w:sz w:val="24"/>
                <w:szCs w:val="24"/>
              </w:rPr>
              <w:t>3</w:t>
            </w:r>
            <w:r w:rsidR="00DA2AC9">
              <w:rPr>
                <w:sz w:val="24"/>
                <w:szCs w:val="24"/>
              </w:rPr>
              <w:t>, 202</w:t>
            </w:r>
            <w:r w:rsidR="00176DDB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A858370" w14:textId="01D2B472" w:rsidR="00C9627C" w:rsidRDefault="0044432C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0F5FF6">
              <w:rPr>
                <w:sz w:val="24"/>
                <w:szCs w:val="24"/>
              </w:rPr>
              <w:t>1</w:t>
            </w:r>
            <w:r w:rsidR="001E0A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176DDB">
              <w:rPr>
                <w:sz w:val="24"/>
                <w:szCs w:val="24"/>
              </w:rPr>
              <w:t>4</w:t>
            </w:r>
          </w:p>
        </w:tc>
      </w:tr>
      <w:tr w:rsidR="00E56E06" w14:paraId="34356AFB" w14:textId="77777777" w:rsidTr="00C9627C">
        <w:tc>
          <w:tcPr>
            <w:tcW w:w="3116" w:type="dxa"/>
          </w:tcPr>
          <w:p w14:paraId="55DC09DD" w14:textId="1CB9541C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="008651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202</w:t>
            </w:r>
            <w:r w:rsidR="0086512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57359F8" w14:textId="01CD5473" w:rsidR="00E56E06" w:rsidRDefault="00B36F5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</w:t>
            </w:r>
            <w:r w:rsidR="00865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2023</w:t>
            </w:r>
          </w:p>
        </w:tc>
        <w:tc>
          <w:tcPr>
            <w:tcW w:w="3117" w:type="dxa"/>
          </w:tcPr>
          <w:p w14:paraId="654F7481" w14:textId="3720DFF9" w:rsidR="00E56E06" w:rsidRDefault="00481DED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3F743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 202</w:t>
            </w:r>
            <w:r w:rsidR="003F7430">
              <w:rPr>
                <w:sz w:val="24"/>
                <w:szCs w:val="24"/>
              </w:rPr>
              <w:t>4</w:t>
            </w:r>
          </w:p>
        </w:tc>
      </w:tr>
      <w:tr w:rsidR="00E56E06" w14:paraId="00269BD1" w14:textId="77777777" w:rsidTr="00C9627C">
        <w:tc>
          <w:tcPr>
            <w:tcW w:w="3116" w:type="dxa"/>
          </w:tcPr>
          <w:p w14:paraId="5413D9D2" w14:textId="50182071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  <w:r w:rsidR="003F74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202</w:t>
            </w:r>
            <w:r w:rsidR="003F7430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89823AF" w14:textId="4F422554" w:rsidR="00E56E06" w:rsidRDefault="00A76AAC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6A328B">
              <w:rPr>
                <w:sz w:val="24"/>
                <w:szCs w:val="24"/>
              </w:rPr>
              <w:t>7</w:t>
            </w:r>
            <w:r w:rsidR="007B7CB6">
              <w:rPr>
                <w:sz w:val="24"/>
                <w:szCs w:val="24"/>
              </w:rPr>
              <w:t>, 202</w:t>
            </w:r>
            <w:r w:rsidR="006A328B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F9DB49D" w14:textId="242D7BFC" w:rsidR="00E56E06" w:rsidRDefault="00E25303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="006A32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6A328B">
              <w:rPr>
                <w:sz w:val="24"/>
                <w:szCs w:val="24"/>
              </w:rPr>
              <w:t>4</w:t>
            </w:r>
          </w:p>
        </w:tc>
      </w:tr>
      <w:tr w:rsidR="00E56E06" w14:paraId="63C24E9B" w14:textId="77777777" w:rsidTr="00C9627C">
        <w:tc>
          <w:tcPr>
            <w:tcW w:w="3116" w:type="dxa"/>
          </w:tcPr>
          <w:p w14:paraId="6BEDE201" w14:textId="604E7762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  <w:r w:rsidR="00F660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F660AC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20042059" w14:textId="436A29B9" w:rsidR="00E56E06" w:rsidRDefault="00667BE7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  <w:r w:rsidR="00F660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F660AC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959C408" w14:textId="62D894A0" w:rsidR="00E56E06" w:rsidRDefault="00437EF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  <w:r w:rsidR="002453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2024</w:t>
            </w:r>
          </w:p>
        </w:tc>
      </w:tr>
      <w:tr w:rsidR="00E56E06" w14:paraId="29817899" w14:textId="77777777" w:rsidTr="00C9627C">
        <w:tc>
          <w:tcPr>
            <w:tcW w:w="3116" w:type="dxa"/>
          </w:tcPr>
          <w:p w14:paraId="5A3B1D5E" w14:textId="187A1748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  <w:r w:rsidR="002453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202</w:t>
            </w:r>
            <w:r w:rsidR="002453FB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28E27791" w14:textId="29B0DBFC" w:rsidR="00E56E06" w:rsidRDefault="009D6DDC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2453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202</w:t>
            </w:r>
            <w:r w:rsidR="002453FB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311B60B" w14:textId="7DF2FD75" w:rsidR="00E56E06" w:rsidRDefault="009D6DDC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  <w:r w:rsidR="005D61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="00CB7249">
              <w:rPr>
                <w:sz w:val="24"/>
                <w:szCs w:val="24"/>
              </w:rPr>
              <w:t>202</w:t>
            </w:r>
            <w:r w:rsidR="005D61E8">
              <w:rPr>
                <w:sz w:val="24"/>
                <w:szCs w:val="24"/>
              </w:rPr>
              <w:t>4</w:t>
            </w:r>
          </w:p>
        </w:tc>
      </w:tr>
      <w:tr w:rsidR="00E56E06" w14:paraId="1286ABFA" w14:textId="77777777" w:rsidTr="00C9627C">
        <w:tc>
          <w:tcPr>
            <w:tcW w:w="3116" w:type="dxa"/>
          </w:tcPr>
          <w:p w14:paraId="50CEFB08" w14:textId="1A0B71DA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5D61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</w:t>
            </w:r>
            <w:r w:rsidR="0024122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2F814F87" w14:textId="5ABD1C31" w:rsidR="00E56E06" w:rsidRDefault="00540685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  <w:r w:rsidR="002412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24122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ED4BDEB" w14:textId="423AA547" w:rsidR="00E56E06" w:rsidRDefault="00E47A3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  <w:r w:rsidR="002412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202</w:t>
            </w:r>
            <w:r w:rsidR="0024122E">
              <w:rPr>
                <w:sz w:val="24"/>
                <w:szCs w:val="24"/>
              </w:rPr>
              <w:t>4</w:t>
            </w:r>
          </w:p>
        </w:tc>
      </w:tr>
      <w:tr w:rsidR="00E56E06" w14:paraId="4791AD11" w14:textId="77777777" w:rsidTr="00C9627C">
        <w:tc>
          <w:tcPr>
            <w:tcW w:w="3116" w:type="dxa"/>
          </w:tcPr>
          <w:p w14:paraId="3F5723EF" w14:textId="2E6C04FD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</w:t>
            </w:r>
            <w:r w:rsidR="002412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202</w:t>
            </w:r>
            <w:r w:rsidR="0024122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D0A5F1E" w14:textId="16521B30" w:rsidR="00E56E06" w:rsidRDefault="0012148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910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9109A2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61EFCCD3" w14:textId="303FC653" w:rsidR="00E56E06" w:rsidRDefault="0012148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="00910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9109A2">
              <w:rPr>
                <w:sz w:val="24"/>
                <w:szCs w:val="24"/>
              </w:rPr>
              <w:t>4</w:t>
            </w:r>
          </w:p>
        </w:tc>
      </w:tr>
      <w:tr w:rsidR="00E56E06" w14:paraId="0EC5C0FB" w14:textId="77777777" w:rsidTr="00C9627C">
        <w:tc>
          <w:tcPr>
            <w:tcW w:w="3116" w:type="dxa"/>
          </w:tcPr>
          <w:p w14:paraId="507845E5" w14:textId="01126335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215B75">
              <w:rPr>
                <w:sz w:val="24"/>
                <w:szCs w:val="24"/>
              </w:rPr>
              <w:t>1</w:t>
            </w:r>
            <w:r w:rsidR="007119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71194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11E50B6" w14:textId="5E069003" w:rsidR="00E56E06" w:rsidRDefault="006A57B4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711948">
              <w:rPr>
                <w:sz w:val="24"/>
                <w:szCs w:val="24"/>
              </w:rPr>
              <w:t>24</w:t>
            </w:r>
            <w:r w:rsidR="00485F18">
              <w:rPr>
                <w:sz w:val="24"/>
                <w:szCs w:val="24"/>
              </w:rPr>
              <w:t>, 202</w:t>
            </w:r>
            <w:r w:rsidR="0071194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30B2CE2" w14:textId="5AB8DD65" w:rsidR="00E56E06" w:rsidRDefault="00711948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215B75">
              <w:rPr>
                <w:sz w:val="24"/>
                <w:szCs w:val="24"/>
              </w:rPr>
              <w:t>1</w:t>
            </w:r>
            <w:r w:rsidR="00485F18">
              <w:rPr>
                <w:sz w:val="24"/>
                <w:szCs w:val="24"/>
              </w:rPr>
              <w:t>, 202</w:t>
            </w:r>
            <w:r w:rsidR="00215B75">
              <w:rPr>
                <w:sz w:val="24"/>
                <w:szCs w:val="24"/>
              </w:rPr>
              <w:t>4</w:t>
            </w:r>
          </w:p>
        </w:tc>
      </w:tr>
      <w:tr w:rsidR="00E56E06" w14:paraId="0CD96BC6" w14:textId="77777777" w:rsidTr="00C9627C">
        <w:tc>
          <w:tcPr>
            <w:tcW w:w="3116" w:type="dxa"/>
          </w:tcPr>
          <w:p w14:paraId="7AFB60F4" w14:textId="667D2462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="000D62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0D62C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8C36229" w14:textId="5DA6C43A" w:rsidR="00E56E06" w:rsidRDefault="0002157A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  <w:r w:rsidR="000D6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202</w:t>
            </w:r>
            <w:r w:rsidR="000D62C8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A997991" w14:textId="7C993757" w:rsidR="00E56E06" w:rsidRDefault="008E655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0D62C8">
              <w:rPr>
                <w:sz w:val="24"/>
                <w:szCs w:val="24"/>
              </w:rPr>
              <w:t>29</w:t>
            </w:r>
            <w:r w:rsidR="00281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202</w:t>
            </w:r>
            <w:r w:rsidR="000D62C8">
              <w:rPr>
                <w:sz w:val="24"/>
                <w:szCs w:val="24"/>
              </w:rPr>
              <w:t>4</w:t>
            </w:r>
          </w:p>
        </w:tc>
      </w:tr>
      <w:tr w:rsidR="00E56E06" w14:paraId="329C059B" w14:textId="77777777" w:rsidTr="00C9627C">
        <w:tc>
          <w:tcPr>
            <w:tcW w:w="3116" w:type="dxa"/>
          </w:tcPr>
          <w:p w14:paraId="213F090A" w14:textId="155F9561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</w:t>
            </w:r>
            <w:r w:rsidR="00621B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3423C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A4A9303" w14:textId="3C0DCBE9" w:rsidR="00E56E06" w:rsidRDefault="004F0E61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3423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202</w:t>
            </w:r>
            <w:r w:rsidR="003423C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69F68D6A" w14:textId="102E833C" w:rsidR="00E56E06" w:rsidRDefault="000D3505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="003423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202</w:t>
            </w:r>
            <w:r w:rsidR="003423CE">
              <w:rPr>
                <w:sz w:val="24"/>
                <w:szCs w:val="24"/>
              </w:rPr>
              <w:t>4</w:t>
            </w:r>
          </w:p>
        </w:tc>
      </w:tr>
      <w:tr w:rsidR="00E56E06" w14:paraId="3BE6F794" w14:textId="77777777" w:rsidTr="00C9627C">
        <w:tc>
          <w:tcPr>
            <w:tcW w:w="3116" w:type="dxa"/>
          </w:tcPr>
          <w:p w14:paraId="24F2041A" w14:textId="280993DE" w:rsidR="00E56E06" w:rsidRDefault="00E56E0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0231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</w:t>
            </w:r>
            <w:r w:rsidR="00023126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3941C81" w14:textId="3C6F6671" w:rsidR="00E56E06" w:rsidRDefault="00523129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B37C0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 202</w:t>
            </w:r>
            <w:r w:rsidR="00B37C04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4167082" w14:textId="36F197A4" w:rsidR="00E56E06" w:rsidRDefault="00C722F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</w:t>
            </w:r>
            <w:r w:rsidR="00B37C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202</w:t>
            </w:r>
            <w:r w:rsidR="006C58B8">
              <w:rPr>
                <w:sz w:val="24"/>
                <w:szCs w:val="24"/>
              </w:rPr>
              <w:t>4</w:t>
            </w:r>
          </w:p>
        </w:tc>
      </w:tr>
      <w:tr w:rsidR="00E56E06" w14:paraId="0F7F632A" w14:textId="77777777" w:rsidTr="00C9627C">
        <w:tc>
          <w:tcPr>
            <w:tcW w:w="3116" w:type="dxa"/>
          </w:tcPr>
          <w:p w14:paraId="56A26BAD" w14:textId="4C3AE47D" w:rsidR="00E56E06" w:rsidRDefault="000046A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  <w:r w:rsidR="00445E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202</w:t>
            </w:r>
            <w:r w:rsidR="00445E8C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009AE88" w14:textId="6A0C105B" w:rsidR="00E56E06" w:rsidRDefault="006A2E72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445E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445E8C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E795358" w14:textId="6669BE89" w:rsidR="00E56E06" w:rsidRDefault="006A2E72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6427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202</w:t>
            </w:r>
            <w:r w:rsidR="00445E8C">
              <w:rPr>
                <w:sz w:val="24"/>
                <w:szCs w:val="24"/>
              </w:rPr>
              <w:t>4</w:t>
            </w:r>
          </w:p>
        </w:tc>
      </w:tr>
      <w:tr w:rsidR="000046AF" w14:paraId="463B6AE5" w14:textId="77777777" w:rsidTr="00C9627C">
        <w:tc>
          <w:tcPr>
            <w:tcW w:w="3116" w:type="dxa"/>
          </w:tcPr>
          <w:p w14:paraId="15FD6FA0" w14:textId="3FD7F3CB" w:rsidR="000046AF" w:rsidRDefault="000046A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</w:t>
            </w:r>
            <w:r w:rsidR="000B65FE">
              <w:rPr>
                <w:sz w:val="24"/>
                <w:szCs w:val="24"/>
              </w:rPr>
              <w:t>2</w:t>
            </w:r>
            <w:r w:rsidR="009852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202</w:t>
            </w:r>
            <w:r w:rsidR="000B65F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6B01CA0" w14:textId="7B2BF42A" w:rsidR="000046AF" w:rsidRDefault="00CE4760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  <w:r w:rsidR="005363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202</w:t>
            </w:r>
            <w:r w:rsidR="00536344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D46F540" w14:textId="57D9300B" w:rsidR="000046AF" w:rsidRDefault="00536344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31, 202</w:t>
            </w:r>
            <w:r w:rsidR="0040043A">
              <w:rPr>
                <w:sz w:val="24"/>
                <w:szCs w:val="24"/>
              </w:rPr>
              <w:t>4</w:t>
            </w:r>
          </w:p>
        </w:tc>
      </w:tr>
      <w:tr w:rsidR="000046AF" w14:paraId="69A41710" w14:textId="77777777" w:rsidTr="00C9627C">
        <w:tc>
          <w:tcPr>
            <w:tcW w:w="3116" w:type="dxa"/>
          </w:tcPr>
          <w:p w14:paraId="310E2040" w14:textId="1588F0AE" w:rsidR="000046AF" w:rsidRDefault="000046A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</w:t>
            </w:r>
            <w:r w:rsidR="004004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202</w:t>
            </w:r>
            <w:r w:rsidR="0040043A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5F7FF2F" w14:textId="1747D7A9" w:rsidR="000046AF" w:rsidRDefault="00334192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4004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202</w:t>
            </w:r>
            <w:r w:rsidR="0040043A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6056FF0" w14:textId="7F964D8B" w:rsidR="000046AF" w:rsidRDefault="00431EF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</w:t>
            </w:r>
            <w:r w:rsidR="004004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40043A">
              <w:rPr>
                <w:sz w:val="24"/>
                <w:szCs w:val="24"/>
              </w:rPr>
              <w:t>4</w:t>
            </w:r>
          </w:p>
        </w:tc>
      </w:tr>
      <w:tr w:rsidR="000046AF" w14:paraId="457EA371" w14:textId="77777777" w:rsidTr="00C9627C">
        <w:tc>
          <w:tcPr>
            <w:tcW w:w="3116" w:type="dxa"/>
          </w:tcPr>
          <w:p w14:paraId="110046B5" w14:textId="049B4F6F" w:rsidR="000046AF" w:rsidRDefault="000046A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111C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202</w:t>
            </w:r>
            <w:r w:rsidR="00111CE2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2A55024" w14:textId="1A8CFD02" w:rsidR="000046AF" w:rsidRDefault="0078381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</w:t>
            </w:r>
            <w:r w:rsidR="00111C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111CE2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2B004C5F" w14:textId="657ABD61" w:rsidR="000046AF" w:rsidRDefault="007B237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111CE2">
              <w:rPr>
                <w:sz w:val="24"/>
                <w:szCs w:val="24"/>
              </w:rPr>
              <w:t>28</w:t>
            </w:r>
            <w:r w:rsidR="0078381F">
              <w:rPr>
                <w:sz w:val="24"/>
                <w:szCs w:val="24"/>
              </w:rPr>
              <w:t>, 202</w:t>
            </w:r>
            <w:r w:rsidR="0049014E">
              <w:rPr>
                <w:sz w:val="24"/>
                <w:szCs w:val="24"/>
              </w:rPr>
              <w:t>4</w:t>
            </w:r>
          </w:p>
        </w:tc>
      </w:tr>
      <w:tr w:rsidR="000046AF" w14:paraId="27620A58" w14:textId="77777777" w:rsidTr="00C9627C">
        <w:tc>
          <w:tcPr>
            <w:tcW w:w="3116" w:type="dxa"/>
          </w:tcPr>
          <w:p w14:paraId="5A890FB6" w14:textId="3C3A9F59" w:rsidR="000046AF" w:rsidRDefault="000046AF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901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49014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72CAA2F" w14:textId="6722BF0D" w:rsidR="000046AF" w:rsidRDefault="00A80F4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4901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49014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6789AA95" w14:textId="34DD160F" w:rsidR="000046AF" w:rsidRDefault="00A042E6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</w:t>
            </w:r>
            <w:r w:rsidR="004901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202</w:t>
            </w:r>
            <w:r w:rsidR="0049014E">
              <w:rPr>
                <w:sz w:val="24"/>
                <w:szCs w:val="24"/>
              </w:rPr>
              <w:t>4</w:t>
            </w:r>
          </w:p>
        </w:tc>
      </w:tr>
      <w:tr w:rsidR="00B5496E" w14:paraId="07D9606D" w14:textId="77777777" w:rsidTr="00C9627C">
        <w:tc>
          <w:tcPr>
            <w:tcW w:w="3116" w:type="dxa"/>
          </w:tcPr>
          <w:p w14:paraId="0E836CEC" w14:textId="3363B76D" w:rsidR="00B5496E" w:rsidRPr="009B1BB4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28, 2024</w:t>
            </w:r>
          </w:p>
        </w:tc>
        <w:tc>
          <w:tcPr>
            <w:tcW w:w="3117" w:type="dxa"/>
          </w:tcPr>
          <w:p w14:paraId="62F640C5" w14:textId="4748BCB1" w:rsidR="00B5496E" w:rsidRPr="009B1BB4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9, 2024</w:t>
            </w:r>
          </w:p>
        </w:tc>
        <w:tc>
          <w:tcPr>
            <w:tcW w:w="3117" w:type="dxa"/>
          </w:tcPr>
          <w:p w14:paraId="1C1FB7C2" w14:textId="3EA1BD19" w:rsidR="00B5496E" w:rsidRPr="009B1BB4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16, 2024</w:t>
            </w:r>
          </w:p>
        </w:tc>
      </w:tr>
      <w:tr w:rsidR="00B5496E" w14:paraId="049BB84C" w14:textId="77777777" w:rsidTr="00C9627C">
        <w:tc>
          <w:tcPr>
            <w:tcW w:w="3116" w:type="dxa"/>
          </w:tcPr>
          <w:p w14:paraId="58C7C1B0" w14:textId="6BDF57E5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25, 2024</w:t>
            </w:r>
          </w:p>
        </w:tc>
        <w:tc>
          <w:tcPr>
            <w:tcW w:w="3117" w:type="dxa"/>
          </w:tcPr>
          <w:p w14:paraId="025E70B5" w14:textId="7EB7FE25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6, 2024</w:t>
            </w:r>
          </w:p>
        </w:tc>
        <w:tc>
          <w:tcPr>
            <w:tcW w:w="3117" w:type="dxa"/>
          </w:tcPr>
          <w:p w14:paraId="7C167537" w14:textId="05F6D5EB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13, 2024</w:t>
            </w:r>
          </w:p>
        </w:tc>
      </w:tr>
      <w:tr w:rsidR="00B5496E" w14:paraId="121A8993" w14:textId="77777777" w:rsidTr="00C9627C">
        <w:tc>
          <w:tcPr>
            <w:tcW w:w="3116" w:type="dxa"/>
          </w:tcPr>
          <w:p w14:paraId="2F94C4A0" w14:textId="6FF4B7C2" w:rsidR="00B5496E" w:rsidRPr="00467C59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9, 2024</w:t>
            </w:r>
          </w:p>
        </w:tc>
        <w:tc>
          <w:tcPr>
            <w:tcW w:w="3117" w:type="dxa"/>
          </w:tcPr>
          <w:p w14:paraId="7947E7F7" w14:textId="4F384D8D" w:rsidR="00B5496E" w:rsidRPr="00467C59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20, 2024</w:t>
            </w:r>
          </w:p>
        </w:tc>
        <w:tc>
          <w:tcPr>
            <w:tcW w:w="3117" w:type="dxa"/>
          </w:tcPr>
          <w:p w14:paraId="569AF7A0" w14:textId="36FF0F46" w:rsidR="00B5496E" w:rsidRPr="00467C59" w:rsidRDefault="00B5496E" w:rsidP="00C9627C">
            <w:pPr>
              <w:pStyle w:val="NoSpacing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27, 2024</w:t>
            </w:r>
          </w:p>
        </w:tc>
      </w:tr>
      <w:tr w:rsidR="00B5496E" w14:paraId="658DCB59" w14:textId="77777777" w:rsidTr="00C9627C">
        <w:tc>
          <w:tcPr>
            <w:tcW w:w="3116" w:type="dxa"/>
          </w:tcPr>
          <w:p w14:paraId="7A2E4322" w14:textId="138190E4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23, 2024</w:t>
            </w:r>
          </w:p>
        </w:tc>
        <w:tc>
          <w:tcPr>
            <w:tcW w:w="3117" w:type="dxa"/>
          </w:tcPr>
          <w:p w14:paraId="5BD2582D" w14:textId="5C058B00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4, 2024</w:t>
            </w:r>
          </w:p>
        </w:tc>
        <w:tc>
          <w:tcPr>
            <w:tcW w:w="3117" w:type="dxa"/>
          </w:tcPr>
          <w:p w14:paraId="2F8D94AF" w14:textId="6787D96D" w:rsidR="00B5496E" w:rsidRDefault="00B5496E" w:rsidP="00C962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11, 2024</w:t>
            </w:r>
          </w:p>
        </w:tc>
      </w:tr>
    </w:tbl>
    <w:p w14:paraId="4325EE27" w14:textId="77777777" w:rsidR="00C9627C" w:rsidRDefault="00C9627C" w:rsidP="00C9627C">
      <w:pPr>
        <w:pStyle w:val="NoSpacing"/>
        <w:rPr>
          <w:sz w:val="24"/>
          <w:szCs w:val="24"/>
        </w:rPr>
      </w:pPr>
    </w:p>
    <w:p w14:paraId="06F0AF8C" w14:textId="7D3B5CB8" w:rsidR="00C9627C" w:rsidRPr="000046AF" w:rsidRDefault="000046AF" w:rsidP="00C9627C">
      <w:pPr>
        <w:pStyle w:val="NoSpacing"/>
        <w:rPr>
          <w:b/>
          <w:bCs/>
          <w:sz w:val="24"/>
          <w:szCs w:val="24"/>
        </w:rPr>
      </w:pPr>
      <w:r w:rsidRPr="000046AF">
        <w:rPr>
          <w:b/>
          <w:bCs/>
          <w:sz w:val="24"/>
          <w:szCs w:val="24"/>
        </w:rPr>
        <w:t>ALL MEETING DATES ARE SUBJECT TO CHANGE AND DEADLINES WILL CHANGE ACCORDINGLY</w:t>
      </w:r>
    </w:p>
    <w:p w14:paraId="11C0F313" w14:textId="39A41B7E" w:rsidR="00C9627C" w:rsidRPr="00C9627C" w:rsidRDefault="00C9627C" w:rsidP="00C96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627C" w:rsidRPr="00C9627C" w:rsidSect="000046A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C"/>
    <w:rsid w:val="000046AF"/>
    <w:rsid w:val="0002157A"/>
    <w:rsid w:val="00023126"/>
    <w:rsid w:val="00091769"/>
    <w:rsid w:val="000B12D4"/>
    <w:rsid w:val="000B65FE"/>
    <w:rsid w:val="000D3505"/>
    <w:rsid w:val="000D62C8"/>
    <w:rsid w:val="000D774C"/>
    <w:rsid w:val="000F5FF6"/>
    <w:rsid w:val="00106088"/>
    <w:rsid w:val="00111CE2"/>
    <w:rsid w:val="0012148E"/>
    <w:rsid w:val="00135330"/>
    <w:rsid w:val="001550C8"/>
    <w:rsid w:val="001570C1"/>
    <w:rsid w:val="00170694"/>
    <w:rsid w:val="00176DDB"/>
    <w:rsid w:val="00183FF6"/>
    <w:rsid w:val="00187EBD"/>
    <w:rsid w:val="001E0AA9"/>
    <w:rsid w:val="001E178F"/>
    <w:rsid w:val="00215B75"/>
    <w:rsid w:val="00225592"/>
    <w:rsid w:val="0024122E"/>
    <w:rsid w:val="002453FB"/>
    <w:rsid w:val="00276620"/>
    <w:rsid w:val="002814F1"/>
    <w:rsid w:val="002B3A0F"/>
    <w:rsid w:val="002E4BEA"/>
    <w:rsid w:val="003003DF"/>
    <w:rsid w:val="00334192"/>
    <w:rsid w:val="003378B6"/>
    <w:rsid w:val="003423CE"/>
    <w:rsid w:val="003C2988"/>
    <w:rsid w:val="003F4FFD"/>
    <w:rsid w:val="003F7430"/>
    <w:rsid w:val="0040043A"/>
    <w:rsid w:val="00431EFE"/>
    <w:rsid w:val="00437EF6"/>
    <w:rsid w:val="0044432C"/>
    <w:rsid w:val="00445E8C"/>
    <w:rsid w:val="00467C59"/>
    <w:rsid w:val="0047323B"/>
    <w:rsid w:val="00481DED"/>
    <w:rsid w:val="00485F18"/>
    <w:rsid w:val="0049014E"/>
    <w:rsid w:val="004C7B3C"/>
    <w:rsid w:val="004F0E61"/>
    <w:rsid w:val="00523129"/>
    <w:rsid w:val="00536344"/>
    <w:rsid w:val="00540685"/>
    <w:rsid w:val="00541A40"/>
    <w:rsid w:val="005B4342"/>
    <w:rsid w:val="005D61E8"/>
    <w:rsid w:val="00621B9B"/>
    <w:rsid w:val="0064274A"/>
    <w:rsid w:val="00667BE7"/>
    <w:rsid w:val="006A2E72"/>
    <w:rsid w:val="006A328B"/>
    <w:rsid w:val="006A57B4"/>
    <w:rsid w:val="006C58B8"/>
    <w:rsid w:val="006D36A8"/>
    <w:rsid w:val="006E01E8"/>
    <w:rsid w:val="00711948"/>
    <w:rsid w:val="00752576"/>
    <w:rsid w:val="0078381F"/>
    <w:rsid w:val="00797B85"/>
    <w:rsid w:val="007B0756"/>
    <w:rsid w:val="007B237F"/>
    <w:rsid w:val="007B7CB6"/>
    <w:rsid w:val="007D186D"/>
    <w:rsid w:val="007D676E"/>
    <w:rsid w:val="008425C2"/>
    <w:rsid w:val="00862C85"/>
    <w:rsid w:val="00865128"/>
    <w:rsid w:val="008758E5"/>
    <w:rsid w:val="008D75D0"/>
    <w:rsid w:val="008E6556"/>
    <w:rsid w:val="009109A2"/>
    <w:rsid w:val="00934D06"/>
    <w:rsid w:val="009413D9"/>
    <w:rsid w:val="00973F5A"/>
    <w:rsid w:val="009852C6"/>
    <w:rsid w:val="009B1BB4"/>
    <w:rsid w:val="009D6DDC"/>
    <w:rsid w:val="009E0BF5"/>
    <w:rsid w:val="00A042E6"/>
    <w:rsid w:val="00A76AAC"/>
    <w:rsid w:val="00A80F46"/>
    <w:rsid w:val="00AB167E"/>
    <w:rsid w:val="00AD4881"/>
    <w:rsid w:val="00B11F26"/>
    <w:rsid w:val="00B24E54"/>
    <w:rsid w:val="00B36F5F"/>
    <w:rsid w:val="00B37C04"/>
    <w:rsid w:val="00B5496E"/>
    <w:rsid w:val="00B7656E"/>
    <w:rsid w:val="00BB32E5"/>
    <w:rsid w:val="00C13A11"/>
    <w:rsid w:val="00C218E9"/>
    <w:rsid w:val="00C65377"/>
    <w:rsid w:val="00C722FF"/>
    <w:rsid w:val="00C9627C"/>
    <w:rsid w:val="00CA4A41"/>
    <w:rsid w:val="00CA5A7A"/>
    <w:rsid w:val="00CB7249"/>
    <w:rsid w:val="00CE4760"/>
    <w:rsid w:val="00D54C84"/>
    <w:rsid w:val="00DA2AC9"/>
    <w:rsid w:val="00E25303"/>
    <w:rsid w:val="00E47A3F"/>
    <w:rsid w:val="00E56E06"/>
    <w:rsid w:val="00EE7EA1"/>
    <w:rsid w:val="00EF4184"/>
    <w:rsid w:val="00F13364"/>
    <w:rsid w:val="00F3655A"/>
    <w:rsid w:val="00F419CE"/>
    <w:rsid w:val="00F660AC"/>
    <w:rsid w:val="00F81B26"/>
    <w:rsid w:val="00FA033F"/>
    <w:rsid w:val="00FA277A"/>
    <w:rsid w:val="00FB4A1D"/>
    <w:rsid w:val="00FD6E65"/>
    <w:rsid w:val="00FE3265"/>
    <w:rsid w:val="00FE51BD"/>
    <w:rsid w:val="00FF3F0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DBDF"/>
  <w15:chartTrackingRefBased/>
  <w15:docId w15:val="{DA280D2C-3110-4286-A9B1-187D622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9627C"/>
    <w:pPr>
      <w:spacing w:after="0" w:line="240" w:lineRule="auto"/>
    </w:pPr>
  </w:style>
  <w:style w:type="table" w:styleId="TableGrid">
    <w:name w:val="Table Grid"/>
    <w:basedOn w:val="TableNormal"/>
    <w:uiPriority w:val="39"/>
    <w:rsid w:val="00C9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62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93edd-fb96-4991-86cc-9fddf76a4e52">
      <Terms xmlns="http://schemas.microsoft.com/office/infopath/2007/PartnerControls"/>
    </lcf76f155ced4ddcb4097134ff3c332f>
    <TaxCatchAll xmlns="ee4b0628-a41a-4d9b-af61-8780e0d5aa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04E4D9E611449A6E49F6539261E6B" ma:contentTypeVersion="16" ma:contentTypeDescription="Create a new document." ma:contentTypeScope="" ma:versionID="a8547e3324ee30382f316d6bc6787b58">
  <xsd:schema xmlns:xsd="http://www.w3.org/2001/XMLSchema" xmlns:xs="http://www.w3.org/2001/XMLSchema" xmlns:p="http://schemas.microsoft.com/office/2006/metadata/properties" xmlns:ns2="ee4b0628-a41a-4d9b-af61-8780e0d5aa4c" xmlns:ns3="97493edd-fb96-4991-86cc-9fddf76a4e52" targetNamespace="http://schemas.microsoft.com/office/2006/metadata/properties" ma:root="true" ma:fieldsID="c126c7df0cd19a1a9962c4926c53e6c0" ns2:_="" ns3:_="">
    <xsd:import namespace="ee4b0628-a41a-4d9b-af61-8780e0d5aa4c"/>
    <xsd:import namespace="97493edd-fb96-4991-86cc-9fddf76a4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b0628-a41a-4d9b-af61-8780e0d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6501e6-d4b1-47ef-ad2b-01617ef0b30e}" ma:internalName="TaxCatchAll" ma:showField="CatchAllData" ma:web="ee4b0628-a41a-4d9b-af61-8780e0d5a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3edd-fb96-4991-86cc-9fddf76a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6843ad-79a8-4c6d-b609-eb3ec1b66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6902E-A35F-4E5D-A02B-575E97700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BCBBE-B848-4F25-9A56-3266FAF153BA}">
  <ds:schemaRefs>
    <ds:schemaRef ds:uri="http://schemas.microsoft.com/office/2006/metadata/properties"/>
    <ds:schemaRef ds:uri="http://schemas.microsoft.com/office/infopath/2007/PartnerControls"/>
    <ds:schemaRef ds:uri="97493edd-fb96-4991-86cc-9fddf76a4e52"/>
    <ds:schemaRef ds:uri="ee4b0628-a41a-4d9b-af61-8780e0d5aa4c"/>
  </ds:schemaRefs>
</ds:datastoreItem>
</file>

<file path=customXml/itemProps3.xml><?xml version="1.0" encoding="utf-8"?>
<ds:datastoreItem xmlns:ds="http://schemas.openxmlformats.org/officeDocument/2006/customXml" ds:itemID="{2C99D6B8-B7B8-4744-924B-88AB4D86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b0628-a41a-4d9b-af61-8780e0d5aa4c"/>
    <ds:schemaRef ds:uri="97493edd-fb96-4991-86cc-9fddf76a4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Caratelli</dc:creator>
  <cp:keywords/>
  <dc:description/>
  <cp:lastModifiedBy>Joanne Caratelli</cp:lastModifiedBy>
  <cp:revision>9</cp:revision>
  <dcterms:created xsi:type="dcterms:W3CDTF">2023-10-23T15:20:00Z</dcterms:created>
  <dcterms:modified xsi:type="dcterms:W3CDTF">2024-01-22T15:01:00Z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0x010100A8904E4D9E611449A6E49F6539261E6B</vt:lpwstr>
  </property>
  <property fmtid="{D5CDD505-2E9C-101B-9397-08002B2CF9AE}" pid="3" name="MediaServiceImageTags">
    <vt:lpwstr/>
  </property>
</Properties>
</file>